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7E" w:rsidRPr="0060527E" w:rsidRDefault="00E35D1F" w:rsidP="0060527E">
      <w:pPr>
        <w:shd w:val="clear" w:color="auto" w:fill="FFFFFF"/>
        <w:spacing w:after="525" w:line="780" w:lineRule="atLeast"/>
        <w:outlineLvl w:val="0"/>
        <w:rPr>
          <w:rFonts w:ascii="roboto condensed" w:eastAsia="Times New Roman" w:hAnsi="roboto condensed" w:cs="Times New Roman"/>
          <w:b/>
          <w:color w:val="333333"/>
          <w:kern w:val="36"/>
          <w:sz w:val="32"/>
          <w:szCs w:val="32"/>
          <w:lang w:eastAsia="uk-UA"/>
        </w:rPr>
      </w:pPr>
      <w:r>
        <w:rPr>
          <w:rFonts w:ascii="roboto condensed" w:eastAsia="Times New Roman" w:hAnsi="roboto condensed" w:cs="Times New Roman"/>
          <w:b/>
          <w:color w:val="333333"/>
          <w:kern w:val="36"/>
          <w:sz w:val="32"/>
          <w:szCs w:val="32"/>
          <w:lang w:val="en-US" w:eastAsia="uk-UA"/>
        </w:rPr>
        <w:t xml:space="preserve">                              </w:t>
      </w:r>
      <w:r w:rsidR="0060527E" w:rsidRPr="0060527E">
        <w:rPr>
          <w:rFonts w:ascii="roboto condensed" w:eastAsia="Times New Roman" w:hAnsi="roboto condensed" w:cs="Times New Roman"/>
          <w:b/>
          <w:color w:val="333333"/>
          <w:kern w:val="36"/>
          <w:sz w:val="32"/>
          <w:szCs w:val="32"/>
          <w:lang w:eastAsia="uk-UA"/>
        </w:rPr>
        <w:t xml:space="preserve">ТОП-10 книжок для </w:t>
      </w:r>
      <w:proofErr w:type="spellStart"/>
      <w:r w:rsidR="0060527E" w:rsidRPr="0060527E">
        <w:rPr>
          <w:rFonts w:ascii="roboto condensed" w:eastAsia="Times New Roman" w:hAnsi="roboto condensed" w:cs="Times New Roman"/>
          <w:b/>
          <w:color w:val="333333"/>
          <w:kern w:val="36"/>
          <w:sz w:val="32"/>
          <w:szCs w:val="32"/>
          <w:lang w:eastAsia="uk-UA"/>
        </w:rPr>
        <w:t>релаксу</w:t>
      </w:r>
      <w:proofErr w:type="spellEnd"/>
    </w:p>
    <w:p w:rsidR="0060527E" w:rsidRPr="0060527E" w:rsidRDefault="0060527E" w:rsidP="0060527E">
      <w:pPr>
        <w:shd w:val="clear" w:color="auto" w:fill="FFFFFF"/>
        <w:spacing w:line="240" w:lineRule="atLeast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60527E">
        <w:rPr>
          <w:rFonts w:ascii="Arial" w:eastAsia="Times New Roman" w:hAnsi="Arial" w:cs="Arial"/>
          <w:noProof/>
          <w:color w:val="666666"/>
          <w:sz w:val="20"/>
          <w:szCs w:val="20"/>
          <w:lang w:val="ru-RU" w:eastAsia="ru-RU"/>
        </w:rPr>
        <w:drawing>
          <wp:inline distT="0" distB="0" distL="0" distR="0">
            <wp:extent cx="2419350" cy="1603133"/>
            <wp:effectExtent l="0" t="0" r="0" b="0"/>
            <wp:docPr id="1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7E" w:rsidRPr="0060527E" w:rsidRDefault="0060527E" w:rsidP="0060527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Останні півтора роки майже не вдається прожити без поганих новин. Інколи від негативного інформаційного "</w:t>
      </w:r>
      <w:proofErr w:type="spellStart"/>
      <w:r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передозу</w:t>
      </w:r>
      <w:proofErr w:type="spellEnd"/>
      <w:r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" стає настільки нестерпно, що хочеться назавжди утекти від актуальної інформації. Звісно, зовсім від реальності сховатися не вдасться, однак забути про неї на деякий час все ж можна спробувати</w:t>
      </w:r>
    </w:p>
    <w:p w:rsidR="0060527E" w:rsidRPr="0060527E" w:rsidRDefault="0060527E" w:rsidP="0060527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6052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6052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Дочинець</w:t>
      </w:r>
      <w:proofErr w:type="spellEnd"/>
      <w:r w:rsidRPr="00601D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uk-UA"/>
        </w:rPr>
        <w:t xml:space="preserve"> </w:t>
      </w:r>
      <w:r w:rsidRPr="006052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М. </w:t>
      </w:r>
      <w:proofErr w:type="spellStart"/>
      <w:r w:rsidRPr="006052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Многії</w:t>
      </w:r>
      <w:proofErr w:type="spellEnd"/>
      <w:r w:rsidRPr="006052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літа. </w:t>
      </w:r>
      <w:proofErr w:type="spellStart"/>
      <w:r w:rsidRPr="006052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Благії</w:t>
      </w:r>
      <w:proofErr w:type="spellEnd"/>
      <w:r w:rsidRPr="006052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літа. Заповіти 104-річного Андрія Ворона - як жити довго в щасті і радості / М. </w:t>
      </w:r>
      <w:proofErr w:type="spellStart"/>
      <w:r w:rsidRPr="006052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Дочинець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. </w:t>
      </w:r>
      <w:r w:rsidRPr="006052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6052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Мукачево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6052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: Карпатська Вежа, 2012. – 144с. – (Яблуко слова).</w:t>
      </w:r>
    </w:p>
    <w:p w:rsidR="0060527E" w:rsidRPr="0060527E" w:rsidRDefault="0060527E" w:rsidP="0060527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0527E">
        <w:rPr>
          <w:rFonts w:ascii="Arial" w:eastAsia="Times New Roman" w:hAnsi="Arial" w:cs="Arial"/>
          <w:noProof/>
          <w:color w:val="333333"/>
          <w:sz w:val="21"/>
          <w:szCs w:val="21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314450" cy="1995805"/>
            <wp:effectExtent l="0" t="0" r="0" b="4445"/>
            <wp:wrapSquare wrapText="bothSides"/>
            <wp:docPr id="2" name="Рисунок 2" descr="http://espreso.tv/uploads/article/170176/images/im578x38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preso.tv/uploads/article/170176/images/im578x38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  </w:t>
      </w:r>
      <w:r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Поради старця Андрія Ворона, на перший погляд, зовсім прості та невибагливі. Наприклад, він радить пити воду, як ліки від усього: "Вона освіжить мозок, підсилить серце і розм’якшить нерви. Зауважте: не якась інша рідина, а чиста вода. І не менше літра щодня, а краще 2 літри". </w:t>
      </w:r>
    </w:p>
    <w:p w:rsidR="0060527E" w:rsidRPr="0060527E" w:rsidRDefault="0060527E" w:rsidP="0060527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одних такі напучування будуть виглядати як одкровення, другі, з тих, що вже цікавилися духовно-оздоровчою літературою, можливо, відразу й не знайдуть в цій невеличкій книжці нічого нового. </w:t>
      </w:r>
    </w:p>
    <w:p w:rsidR="0060527E" w:rsidRDefault="0060527E" w:rsidP="0060527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Правда ж в тому, що всі поради старця перевірені ним на власному досвіді. Якщо вчасно про це згадати, то навіть буденні повчання від людини, яка не просто теоретизувала, а й прожила більше ста років, не звертаючись до лікарів та стандартного лікування, звучатимуть по-особливому. І коли читаєш: "Доглядайте тварин. Хоча б кота. Від них більше спокою, ніж від людей", розумієш, скільки мудрості сховано в цих безпосередніх словах.</w:t>
      </w:r>
    </w:p>
    <w:p w:rsidR="00AB0AA0" w:rsidRDefault="00AB0AA0" w:rsidP="0060527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AB0AA0" w:rsidRDefault="00AB0AA0" w:rsidP="0060527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Можна прочитати на такому сайті:</w:t>
      </w:r>
    </w:p>
    <w:p w:rsidR="00AB0AA0" w:rsidRDefault="0000595E" w:rsidP="0060527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7" w:history="1">
        <w:r w:rsidR="00AB0AA0" w:rsidRPr="00330E4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http://www.scribd.com/doc/81281052</w:t>
        </w:r>
      </w:hyperlink>
    </w:p>
    <w:p w:rsidR="00AB0AA0" w:rsidRDefault="00AB0AA0" w:rsidP="0060527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60527E" w:rsidRPr="0060527E" w:rsidRDefault="00631F03" w:rsidP="0060527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0" w:name="_GoBack"/>
      <w:r w:rsidRPr="0060527E">
        <w:rPr>
          <w:rFonts w:ascii="Arial" w:eastAsia="Times New Roman" w:hAnsi="Arial" w:cs="Arial"/>
          <w:noProof/>
          <w:color w:val="333333"/>
          <w:sz w:val="21"/>
          <w:szCs w:val="21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10795</wp:posOffset>
            </wp:positionV>
            <wp:extent cx="1282700" cy="1857375"/>
            <wp:effectExtent l="0" t="0" r="0" b="9525"/>
            <wp:wrapSquare wrapText="bothSides"/>
            <wp:docPr id="3" name="Рисунок 3" descr="http://espreso.tv/uploads/article/170176/images/im578x38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preso.tv/uploads/article/170176/images/im578x383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0527E" w:rsidRPr="0060527E" w:rsidRDefault="003E11FD" w:rsidP="0060527E">
      <w:pPr>
        <w:shd w:val="clear" w:color="auto" w:fill="FFFFFF"/>
        <w:spacing w:after="150" w:line="27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uk-UA"/>
        </w:rPr>
      </w:pPr>
      <w:r w:rsidRPr="003E1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Крісті А. </w:t>
      </w:r>
      <w:r w:rsidR="0060527E" w:rsidRPr="006052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Автобіографія</w:t>
      </w:r>
      <w:r w:rsidRPr="003E1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/ А. Крісті. – М.: </w:t>
      </w:r>
      <w:proofErr w:type="spellStart"/>
      <w:r w:rsidRPr="003E1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Вагріус</w:t>
      </w:r>
      <w:proofErr w:type="spellEnd"/>
      <w:r w:rsidRPr="003E1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, 2001. – 160 с.</w:t>
      </w:r>
    </w:p>
    <w:p w:rsidR="003E11FD" w:rsidRPr="000B4E5F" w:rsidRDefault="003E11FD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Романи Агати Крісті, попри те, що вона все життя писала про вбивства та різноманітні злочини, завжди були сповнені оптимізму та гумору. Письменниця не зраджує собі навіть в автобіографії, де у своїй незрівняній манері, без моралізаторства, щиро та емоційно розповідає про своє життя, батьків, чоловіків, подорожі та всілякі авантюри. На батьківщині письменниці захоплюючі мемуари були </w:t>
      </w:r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видані через рік після смерті "королеви детективу" - у 1976 році. Російською спогади Крісті побачили світ близько 10 років тому, а от українського перекладу немає і досі.</w:t>
      </w:r>
    </w:p>
    <w:p w:rsidR="000B4E5F" w:rsidRDefault="000B4E5F" w:rsidP="00AB0A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Можна прочитати на таких сайтах:</w:t>
      </w:r>
    </w:p>
    <w:p w:rsidR="000B4E5F" w:rsidRDefault="0000595E" w:rsidP="00AB0A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9" w:history="1">
        <w:r w:rsidR="000B4E5F" w:rsidRPr="00330E4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uk-UA"/>
          </w:rPr>
          <w:t>http://book-online.com.ua/read.php?book=4407</w:t>
        </w:r>
      </w:hyperlink>
      <w:r w:rsidR="000B4E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0B4E5F" w:rsidRDefault="0000595E" w:rsidP="00AB0A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10" w:history="1">
        <w:r w:rsidR="000B4E5F" w:rsidRPr="00330E4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http://www.e-reading.club/book.php?book=109082</w:t>
        </w:r>
      </w:hyperlink>
    </w:p>
    <w:p w:rsidR="000B4E5F" w:rsidRDefault="0000595E" w:rsidP="00AB0A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11" w:history="1">
        <w:r w:rsidR="000B4E5F" w:rsidRPr="00330E4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uk-UA"/>
          </w:rPr>
          <w:t>http://loveread.ws/contents.php?id=316</w:t>
        </w:r>
      </w:hyperlink>
    </w:p>
    <w:p w:rsidR="000B4E5F" w:rsidRPr="000B4E5F" w:rsidRDefault="000B4E5F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3E11FD" w:rsidRPr="00AB0AA0" w:rsidRDefault="003E11FD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0527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139065</wp:posOffset>
            </wp:positionV>
            <wp:extent cx="1123950" cy="1562100"/>
            <wp:effectExtent l="0" t="0" r="0" b="0"/>
            <wp:wrapSquare wrapText="bothSides"/>
            <wp:docPr id="4" name="Рисунок 4" descr="http://espreso.tv/uploads/article/170176/images/im578x38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spreso.tv/uploads/article/170176/images/im578x383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Стахівська</w:t>
      </w:r>
      <w:proofErr w:type="spellEnd"/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Ю. VERDE : збірка поезій / Ю. </w:t>
      </w:r>
      <w:proofErr w:type="spellStart"/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Стахівська</w:t>
      </w:r>
      <w:proofErr w:type="spellEnd"/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Pr="003E11F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— К. : Смолоскип, 2015. </w:t>
      </w:r>
      <w:r w:rsidRPr="003E11F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softHyphen/>
        <w:t xml:space="preserve"> 80 с.</w:t>
      </w:r>
    </w:p>
    <w:p w:rsidR="0060527E" w:rsidRPr="0060527E" w:rsidRDefault="003E11FD" w:rsidP="003E11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Італійською "</w:t>
      </w:r>
      <w:proofErr w:type="spellStart"/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Verde</w:t>
      </w:r>
      <w:proofErr w:type="spellEnd"/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" значить зелений, свіжий, здоровий. Тому не дивно, що від цих віршів віє таким дивовижним спокоєм, який людині дарує лише Природа. Здається, вся її концентрована сила заховалась у цій тоненькій збірочці. А може, вся справа в тому, що зелений колір заспокоює нервову систему, і недарма зветься у психології кольором життя?</w:t>
      </w:r>
    </w:p>
    <w:p w:rsidR="0060527E" w:rsidRPr="0060527E" w:rsidRDefault="003E11FD" w:rsidP="003E11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 чому б не полягала магія поезії Юлії </w:t>
      </w:r>
      <w:proofErr w:type="spellStart"/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Стахівської</w:t>
      </w:r>
      <w:proofErr w:type="spellEnd"/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діє вона безвідмовно. Якимось особливим умиротворенням наповнюється серце після рядків:</w:t>
      </w:r>
    </w:p>
    <w:p w:rsidR="00852927" w:rsidRDefault="0060527E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"…Чоловік рве ногою деревій,</w:t>
      </w:r>
      <w:r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жінка хапає ротом кашку,</w:t>
      </w:r>
      <w:r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Дитини поки не видно - сидить у невідомій квітці, </w:t>
      </w:r>
      <w:r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і бджола лоскоче лапкою її </w:t>
      </w:r>
      <w:proofErr w:type="spellStart"/>
      <w:r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незапилене</w:t>
      </w:r>
      <w:proofErr w:type="spellEnd"/>
      <w:r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імено</w:t>
      </w:r>
      <w:proofErr w:type="spellEnd"/>
      <w:r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".</w:t>
      </w:r>
    </w:p>
    <w:p w:rsidR="00AB0AA0" w:rsidRDefault="00AB0AA0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60527E" w:rsidRPr="0060527E" w:rsidRDefault="00852927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Андрухович С. Фелікс-Австрія /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Андрухович.-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="00B10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Львів: Старий Лев</w:t>
      </w:r>
      <w:r w:rsidR="00543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, 2014. </w:t>
      </w:r>
      <w:r w:rsidR="001D14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–</w:t>
      </w:r>
      <w:r w:rsidR="00543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="001D14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288 с.</w:t>
      </w:r>
    </w:p>
    <w:p w:rsidR="0060527E" w:rsidRPr="0060527E" w:rsidRDefault="0060527E" w:rsidP="001D14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0527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1552575" cy="1809750"/>
            <wp:effectExtent l="0" t="0" r="9525" b="0"/>
            <wp:wrapSquare wrapText="bothSides"/>
            <wp:docPr id="5" name="Рисунок 5" descr="http://espreso.tv/uploads/article/170176/images/im578x38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spreso.tv/uploads/article/170176/images/im578x383-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4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Цей атмосферний роман, що у 2014 став переможцем "Книги року ВВС", підійде для читання тим, хто хоче змінити не лише країну, а й століття. Завдяки скрупульозній роботі авторки, читач з легкістю здійснить подорож у часі та перелетить до затишного містечка на околиці Австро-Угорської імперії.</w:t>
      </w:r>
    </w:p>
    <w:p w:rsidR="0060527E" w:rsidRDefault="001D1421" w:rsidP="001D14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Головні герої "Фелікса-Австрії" - дві жінки та один чоловік, що живуть у чарівному будинку на вулиці Липовій. Втім, можливо, вони лише статисти, а головним у романі Софії Андрухович є детально описаний, сяючий світ, у якому вони існують. Яскраві побутові дрібниці (від приготування вишуканих делікатесів до рельєфного зображення архітектурних споруд Станіславова початку минулого століття) дивним чином оживляють картинку і перетворюють роман на скриньку з таємничим скарбом. </w:t>
      </w:r>
    </w:p>
    <w:p w:rsidR="00AB0AA0" w:rsidRDefault="00AB0AA0" w:rsidP="001D14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AB0AA0" w:rsidRDefault="00AB0AA0" w:rsidP="001D14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Можна прочитати на такому сайті:</w:t>
      </w:r>
    </w:p>
    <w:p w:rsidR="00AB0AA0" w:rsidRDefault="0000595E" w:rsidP="001D14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14" w:history="1">
        <w:r w:rsidR="00AB0AA0" w:rsidRPr="00330E4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uk-UA"/>
          </w:rPr>
          <w:t>http://coollib.com/b/290805/read</w:t>
        </w:r>
      </w:hyperlink>
    </w:p>
    <w:p w:rsidR="00AB0AA0" w:rsidRDefault="00AB0AA0" w:rsidP="001D14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AB0AA0" w:rsidRDefault="00AB0AA0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AB0AA0" w:rsidRDefault="00AB0AA0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AB0AA0" w:rsidRDefault="00AB0AA0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60527E" w:rsidRPr="0060527E" w:rsidRDefault="001D1421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Ліндг</w:t>
      </w:r>
      <w:r w:rsidR="0060527E" w:rsidRPr="006052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рен</w:t>
      </w:r>
      <w:proofErr w:type="spellEnd"/>
      <w:r w:rsidR="00984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Б. </w:t>
      </w:r>
      <w:proofErr w:type="spellStart"/>
      <w:r w:rsidR="00984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Лоранга</w:t>
      </w:r>
      <w:proofErr w:type="spellEnd"/>
      <w:r w:rsidR="00984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/Б. </w:t>
      </w:r>
      <w:proofErr w:type="spellStart"/>
      <w:r w:rsidR="00984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Ліндгренд</w:t>
      </w:r>
      <w:proofErr w:type="spellEnd"/>
      <w:r w:rsidR="00984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. – Буча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: Видавництво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Жупанського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, 2015. </w:t>
      </w:r>
      <w:r w:rsidR="00984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="00984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176 с.</w:t>
      </w:r>
    </w:p>
    <w:p w:rsidR="0060527E" w:rsidRPr="0060527E" w:rsidRDefault="0060527E" w:rsidP="00DA1C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0527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1362075" cy="1658620"/>
            <wp:effectExtent l="0" t="0" r="9525" b="0"/>
            <wp:wrapSquare wrapText="bothSides"/>
            <wp:docPr id="6" name="Рисунок 6" descr="http://espreso.tv/uploads/article/170176/images/im578x38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spreso.tv/uploads/article/170176/images/im578x383-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CE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Твори відомої шведської письменниці </w:t>
      </w:r>
      <w:proofErr w:type="spellStart"/>
      <w:r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Барбру</w:t>
      </w:r>
      <w:proofErr w:type="spellEnd"/>
      <w:r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Ліндґрен</w:t>
      </w:r>
      <w:proofErr w:type="spellEnd"/>
      <w:r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перекладено багатьма мовами світу. Втім, українською її книгу видано цього року вперше. За переклад маємо дякувати письменниці та перекладачці Галині Кирпі.</w:t>
      </w:r>
    </w:p>
    <w:p w:rsidR="0060527E" w:rsidRPr="0060527E" w:rsidRDefault="00DA1CE7" w:rsidP="00DA1C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Чудернацька повість "</w:t>
      </w:r>
      <w:proofErr w:type="spellStart"/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Лоранґа</w:t>
      </w:r>
      <w:proofErr w:type="spellEnd"/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Масарин</w:t>
      </w:r>
      <w:proofErr w:type="spellEnd"/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 Д’Артаньян" змусить забути про все, що існує навколо, і повністю переключитися на спостереження за дивною родиною, члени якої живуть так, як подобається лише їм. До речі, життя без зайвих умовностей надихає, тому в якійсь момент підсвідомо починаєш заздрити їхнім абсурдним вчинкам. </w:t>
      </w:r>
    </w:p>
    <w:p w:rsidR="0060527E" w:rsidRDefault="00DA1CE7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"Мене щоразу шокують ці химерні небилиці. Ні </w:t>
      </w:r>
      <w:proofErr w:type="spellStart"/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Лоранґа</w:t>
      </w:r>
      <w:proofErr w:type="spellEnd"/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ні </w:t>
      </w:r>
      <w:proofErr w:type="spellStart"/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Масарин</w:t>
      </w:r>
      <w:proofErr w:type="spellEnd"/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ні Д’Артаньян не кажуть жодного розумного слова, але без них я не уявляю свого життя", – писала про цю книжку </w:t>
      </w:r>
      <w:proofErr w:type="spellStart"/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Астрід</w:t>
      </w:r>
      <w:proofErr w:type="spellEnd"/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Ліндґрен</w:t>
      </w:r>
      <w:proofErr w:type="spellEnd"/>
      <w:r w:rsidR="0060527E" w:rsidRPr="006052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AB0AA0" w:rsidRDefault="00AB0AA0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60527E" w:rsidRPr="00984A8F" w:rsidRDefault="009C51CF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984A8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984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Басфорд</w:t>
      </w:r>
      <w:proofErr w:type="spellEnd"/>
      <w:r w:rsidRPr="00984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984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Дж.</w:t>
      </w:r>
      <w:r w:rsidR="00984A8F" w:rsidRPr="00984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Чарівний</w:t>
      </w:r>
      <w:proofErr w:type="spellEnd"/>
      <w:r w:rsidR="00984A8F" w:rsidRPr="00984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сад / Дж. </w:t>
      </w:r>
      <w:proofErr w:type="spellStart"/>
      <w:r w:rsidR="00984A8F" w:rsidRPr="00984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Басфорд</w:t>
      </w:r>
      <w:proofErr w:type="spellEnd"/>
      <w:r w:rsidR="00984A8F" w:rsidRPr="00984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. – Львів: Старий Лев, 2014. – 40 с.</w:t>
      </w:r>
    </w:p>
    <w:p w:rsidR="0060527E" w:rsidRPr="00984A8F" w:rsidRDefault="0060527E" w:rsidP="00984A8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84A8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1593215" cy="1217930"/>
            <wp:effectExtent l="0" t="0" r="6985" b="1270"/>
            <wp:wrapSquare wrapText="bothSides"/>
            <wp:docPr id="7" name="Рисунок 7" descr="http://espreso.tv/uploads/article/170176/images/im578x383-1-DSC_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spreso.tv/uploads/article/170176/images/im578x383-1-DSC_47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A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Pr="00984A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Альбом з ілюстраціями відомої шотландської художниці та </w:t>
      </w:r>
      <w:proofErr w:type="spellStart"/>
      <w:r w:rsidRPr="00984A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дизайнерки</w:t>
      </w:r>
      <w:proofErr w:type="spellEnd"/>
      <w:r w:rsidRPr="00984A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984A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Джоанни</w:t>
      </w:r>
      <w:proofErr w:type="spellEnd"/>
      <w:r w:rsidRPr="00984A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984A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Басфорд</w:t>
      </w:r>
      <w:proofErr w:type="spellEnd"/>
      <w:r w:rsidRPr="00984A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- розмальовка, що складається з тисяч казкових квітів, рослин та орнаментів. І хоча існує думка, що розмальовки вбивають творчість як таку і дітям їх краще не давати, для дорослого ця книжка може стати неабияким рятівним колом. Щоправда, ліпше попередньо спробувати розмалювати щось більш простеньке - перевірити свою реакцію. Деяких вимальовування крихітних деталей може навпаки знервувати і тоді </w:t>
      </w:r>
      <w:proofErr w:type="spellStart"/>
      <w:r w:rsidRPr="00984A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розмальовка-антистрес</w:t>
      </w:r>
      <w:proofErr w:type="spellEnd"/>
      <w:r w:rsidRPr="00984A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стане причиною чергової "травми".</w:t>
      </w:r>
    </w:p>
    <w:p w:rsidR="0060527E" w:rsidRDefault="00984A8F" w:rsidP="00984A8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="0060527E" w:rsidRPr="00984A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Тих же, хто успішно пройшов всі рівні "Чарівного саду", чекає "Зачарований ліс" тієї ж авторки, а також розмальовка "для спокою та натхнення" Міллі </w:t>
      </w:r>
      <w:proofErr w:type="spellStart"/>
      <w:r w:rsidR="0060527E" w:rsidRPr="00984A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Марота</w:t>
      </w:r>
      <w:proofErr w:type="spellEnd"/>
      <w:r w:rsidR="0060527E" w:rsidRPr="00984A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"Барвистий світ", що побачила світ у видавництві КСД.</w:t>
      </w:r>
    </w:p>
    <w:p w:rsidR="00984A8F" w:rsidRDefault="00984A8F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60527E" w:rsidRPr="006A7021" w:rsidRDefault="00984A8F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6A70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Гілберт Е. </w:t>
      </w:r>
      <w:r w:rsidR="0060527E" w:rsidRPr="006A70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Їст</w:t>
      </w:r>
      <w:r w:rsidRPr="006A70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и. Молитися. Кохати / Е. Гілберт. - </w:t>
      </w:r>
      <w:r w:rsidRPr="006A7021">
        <w:rPr>
          <w:rStyle w:val="apple-converted-space"/>
          <w:rFonts w:ascii="Times New Roman" w:hAnsi="Times New Roman" w:cs="Times New Roman"/>
          <w:b/>
          <w:color w:val="303030"/>
          <w:sz w:val="28"/>
          <w:szCs w:val="28"/>
          <w:shd w:val="clear" w:color="auto" w:fill="FCF3F4"/>
        </w:rPr>
        <w:t> </w:t>
      </w:r>
      <w:r w:rsidRPr="006A7021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CF3F4"/>
        </w:rPr>
        <w:t>М. : Р</w:t>
      </w:r>
      <w:r w:rsidR="00272F31" w:rsidRPr="006A7021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CF3F4"/>
        </w:rPr>
        <w:t>ИПОЛ-КЛАССИК, 2011. - 384 с. : іл.</w:t>
      </w:r>
    </w:p>
    <w:p w:rsidR="0060527E" w:rsidRPr="00272F31" w:rsidRDefault="0060527E" w:rsidP="00272F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72F3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1201420" cy="1714500"/>
            <wp:effectExtent l="0" t="0" r="0" b="0"/>
            <wp:wrapSquare wrapText="bothSides"/>
            <wp:docPr id="8" name="Рисунок 8" descr="http://espreso.tv/uploads/article/170176/images/im578x38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spreso.tv/uploads/article/170176/images/im578x383-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F3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Pr="00272F3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Після екранізації цієї книжки з Джулією Робертс у головній ролі цей роман вже кілька років впевнено лідирує у топах продажів книжкових крамниць по всьому світу. </w:t>
      </w:r>
    </w:p>
    <w:p w:rsidR="0060527E" w:rsidRPr="00272F31" w:rsidRDefault="00272F31" w:rsidP="00272F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="0060527E" w:rsidRPr="00272F3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Якщо ж ви все ще не читали "Їсти, молитися, кохати", то зараз найкращий час для знайомства. Зрештою, коли, як не влітку, надолужувати те, що пройшло повз вашу увагу? Не кожен з нас здатен відмовитися від усього і відправитись у пошуках себе в мандри, щоб десь там, далеко від звичного світу, відшукати себе справжнього, як це зробила авторка роману. Але навіть спостерігаючи за тими, хто спробував, ми стаємо сильнішими.</w:t>
      </w:r>
    </w:p>
    <w:p w:rsidR="0060527E" w:rsidRDefault="00272F31" w:rsidP="0060527E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="0060527E" w:rsidRPr="00272F3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"Їсти, молитися, кохати" - книга про те, як можна знайти радість там, де не чекаєш. Про те, що рецепт ідеального щастя не знає ніхто. Про те, що життя варте того, щоб цінувати його з усіма складнощами</w:t>
      </w:r>
      <w:r w:rsidR="0060527E" w:rsidRPr="0060527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. </w:t>
      </w:r>
    </w:p>
    <w:p w:rsidR="002C1352" w:rsidRDefault="002C1352" w:rsidP="002C13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13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Можна прослухати на такому сайті: </w:t>
      </w:r>
    </w:p>
    <w:p w:rsidR="002C1352" w:rsidRDefault="0000595E" w:rsidP="002C13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18" w:history="1">
        <w:r w:rsidR="002C1352" w:rsidRPr="00330E4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http://www.audioknigi-online.com/yest_molitsya_lyubit.html</w:t>
        </w:r>
      </w:hyperlink>
    </w:p>
    <w:p w:rsidR="002C1352" w:rsidRPr="002C1352" w:rsidRDefault="002C1352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6A7021" w:rsidRDefault="006A7021" w:rsidP="006A7021">
      <w:pPr>
        <w:pStyle w:val="a6"/>
        <w:shd w:val="clear" w:color="auto" w:fill="FFFFFF"/>
        <w:rPr>
          <w:rStyle w:val="a5"/>
          <w:i w:val="0"/>
          <w:color w:val="000000" w:themeColor="text1"/>
          <w:sz w:val="28"/>
          <w:szCs w:val="28"/>
        </w:rPr>
      </w:pPr>
      <w:r w:rsidRPr="006A7021">
        <w:rPr>
          <w:rStyle w:val="a7"/>
          <w:iCs/>
          <w:color w:val="000000" w:themeColor="text1"/>
          <w:sz w:val="28"/>
          <w:szCs w:val="28"/>
        </w:rPr>
        <w:t>Губіна О</w:t>
      </w:r>
      <w:r w:rsidRPr="006A7021">
        <w:rPr>
          <w:rStyle w:val="a5"/>
          <w:i w:val="0"/>
          <w:color w:val="000000" w:themeColor="text1"/>
          <w:sz w:val="28"/>
          <w:szCs w:val="28"/>
        </w:rPr>
        <w:t>. Мар’яна заливає та хоче знати</w:t>
      </w:r>
      <w:r>
        <w:rPr>
          <w:rStyle w:val="a5"/>
          <w:i w:val="0"/>
          <w:color w:val="000000" w:themeColor="text1"/>
          <w:sz w:val="28"/>
          <w:szCs w:val="28"/>
        </w:rPr>
        <w:t xml:space="preserve"> правду: роман</w:t>
      </w:r>
      <w:r w:rsidRPr="006A7021">
        <w:rPr>
          <w:rStyle w:val="a5"/>
          <w:i w:val="0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a5"/>
          <w:i w:val="0"/>
          <w:color w:val="000000" w:themeColor="text1"/>
          <w:sz w:val="28"/>
          <w:szCs w:val="28"/>
        </w:rPr>
        <w:t>/ О. Губіна.</w:t>
      </w:r>
      <w:r w:rsidRPr="006A7021">
        <w:rPr>
          <w:rStyle w:val="a5"/>
          <w:i w:val="0"/>
          <w:color w:val="000000" w:themeColor="text1"/>
          <w:sz w:val="28"/>
          <w:szCs w:val="28"/>
        </w:rPr>
        <w:t xml:space="preserve"> – К. : Марія, 2014. – 290 с.</w:t>
      </w:r>
    </w:p>
    <w:p w:rsidR="0060527E" w:rsidRPr="006A7021" w:rsidRDefault="0060527E" w:rsidP="006A7021">
      <w:pPr>
        <w:pStyle w:val="a6"/>
        <w:shd w:val="clear" w:color="auto" w:fill="FFFFFF"/>
        <w:rPr>
          <w:i/>
          <w:color w:val="000000" w:themeColor="text1"/>
          <w:sz w:val="28"/>
          <w:szCs w:val="28"/>
        </w:rPr>
      </w:pPr>
      <w:r w:rsidRPr="006A7021">
        <w:rPr>
          <w:noProof/>
          <w:color w:val="333333"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1085850" cy="1557655"/>
            <wp:effectExtent l="0" t="0" r="0" b="4445"/>
            <wp:wrapSquare wrapText="bothSides"/>
            <wp:docPr id="9" name="Рисунок 9" descr="http://espreso.tv/uploads/article/170176/images/im578x383-8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spreso.tv/uploads/article/170176/images/im578x383-8.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7021">
        <w:rPr>
          <w:rStyle w:val="a5"/>
          <w:i w:val="0"/>
          <w:color w:val="000000" w:themeColor="text1"/>
          <w:sz w:val="28"/>
          <w:szCs w:val="28"/>
        </w:rPr>
        <w:t xml:space="preserve">     </w:t>
      </w:r>
      <w:r w:rsidRPr="006A7021">
        <w:rPr>
          <w:color w:val="333333"/>
          <w:sz w:val="28"/>
          <w:szCs w:val="28"/>
        </w:rPr>
        <w:t>Хоча у романі журналістки Олени Губіної є вбивства, загадки, пригоди та інші атрибути, притаманні детективному жанру, це все ж таки не чистий детектив. Крім любовної історії з драматичним трикутником, "Мар’яна заливає та хоче знати правду" - ще й путівник улюбленими місцями авторки, яка народилась і довгий час прожила в старому будинку в центрі столиці. За словами письменниці, її завжди дивувало, чому в літературі все найцікавіше відбувається десь далеко, тому вона вирішила написати книгу, сюжет якої розгортається саме в Києві</w:t>
      </w:r>
      <w:r w:rsidRPr="0060527E">
        <w:rPr>
          <w:rFonts w:ascii="Arial" w:hAnsi="Arial" w:cs="Arial"/>
          <w:color w:val="333333"/>
          <w:sz w:val="21"/>
          <w:szCs w:val="21"/>
        </w:rPr>
        <w:t>.</w:t>
      </w:r>
    </w:p>
    <w:p w:rsidR="0060527E" w:rsidRPr="000E4BC4" w:rsidRDefault="0060527E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2D49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Робертс</w:t>
      </w:r>
      <w:r w:rsidR="002D495F" w:rsidRPr="002D49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Г. Д. </w:t>
      </w:r>
      <w:proofErr w:type="spellStart"/>
      <w:r w:rsidR="002D495F" w:rsidRPr="002D49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Шантарам</w:t>
      </w:r>
      <w:proofErr w:type="spellEnd"/>
      <w:r w:rsidR="002D49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/Г. Д. Робертс. - </w:t>
      </w:r>
      <w:r w:rsidR="000E4BC4" w:rsidRPr="000E4BC4">
        <w:rPr>
          <w:rFonts w:ascii="Times New Roman" w:hAnsi="Times New Roman" w:cs="Times New Roman"/>
          <w:sz w:val="28"/>
          <w:szCs w:val="28"/>
        </w:rPr>
        <w:t>Санкт-Петербург</w:t>
      </w:r>
      <w:r w:rsidR="000E4BC4">
        <w:rPr>
          <w:rFonts w:ascii="Times New Roman" w:hAnsi="Times New Roman" w:cs="Times New Roman"/>
          <w:sz w:val="28"/>
          <w:szCs w:val="28"/>
          <w:lang w:val="ru-RU"/>
        </w:rPr>
        <w:t xml:space="preserve">: Азбука- </w:t>
      </w:r>
      <w:proofErr w:type="spellStart"/>
      <w:r w:rsidR="000E4BC4">
        <w:rPr>
          <w:rFonts w:ascii="Times New Roman" w:hAnsi="Times New Roman" w:cs="Times New Roman"/>
          <w:sz w:val="28"/>
          <w:szCs w:val="28"/>
          <w:lang w:val="ru-RU"/>
        </w:rPr>
        <w:t>Атікус</w:t>
      </w:r>
      <w:proofErr w:type="spellEnd"/>
      <w:r w:rsidR="000E4BC4">
        <w:rPr>
          <w:rFonts w:ascii="Times New Roman" w:hAnsi="Times New Roman" w:cs="Times New Roman"/>
          <w:sz w:val="28"/>
          <w:szCs w:val="28"/>
          <w:lang w:val="ru-RU"/>
        </w:rPr>
        <w:t>, 2014. – 864 с.</w:t>
      </w:r>
    </w:p>
    <w:p w:rsidR="000E4BC4" w:rsidRPr="000E4BC4" w:rsidRDefault="000E4BC4" w:rsidP="000E4BC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Pr="000E4B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Роман інтригує вже тим, що був написаний в австралійській в’язниці, де на той момент перебував його автор. </w:t>
      </w:r>
      <w:proofErr w:type="spellStart"/>
      <w:r w:rsidRPr="000E4B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Грегорі</w:t>
      </w:r>
      <w:proofErr w:type="spellEnd"/>
      <w:r w:rsidRPr="000E4B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Девід Робертс - колишній наркоман та грабіжник, фальшивомонетник та контрабандист - довгі роки відбував покарання спочатку в Німеччині, а потім в Австралії.</w:t>
      </w:r>
    </w:p>
    <w:p w:rsidR="000E4BC4" w:rsidRPr="000E4BC4" w:rsidRDefault="000E4BC4" w:rsidP="000E4BC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4BC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120015</wp:posOffset>
            </wp:positionV>
            <wp:extent cx="1009015" cy="1628775"/>
            <wp:effectExtent l="0" t="0" r="635" b="9525"/>
            <wp:wrapSquare wrapText="bothSides"/>
            <wp:docPr id="10" name="Рисунок 10" descr="http://espreso.tv/uploads/article/170176/images/im578x38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spreso.tv/uploads/article/170176/images/im578x383-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Pr="000E4B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"</w:t>
      </w:r>
      <w:proofErr w:type="spellStart"/>
      <w:r w:rsidRPr="000E4B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Шантарам</w:t>
      </w:r>
      <w:proofErr w:type="spellEnd"/>
      <w:r w:rsidRPr="000E4B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" - це також сповідь про пошуки себе, щоправда, на відміну від Елізабет Гілберт, більш агресивні та шкідливі для оточуючих. І якщо про те, що описує пані Гілберт, у багатьох є хоч якесь уявлення, то світ </w:t>
      </w:r>
      <w:proofErr w:type="spellStart"/>
      <w:r w:rsidRPr="000E4B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Грегорі</w:t>
      </w:r>
      <w:proofErr w:type="spellEnd"/>
      <w:r w:rsidRPr="000E4B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Девіда Робертса настільки фантастичний, що виглядає як альтернативна реальність, про існування якої ви навіть не підозрювали.</w:t>
      </w:r>
    </w:p>
    <w:p w:rsidR="0060527E" w:rsidRPr="000E4BC4" w:rsidRDefault="000E4BC4" w:rsidP="000E4BC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Pr="000E4B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Деяких може відштовхнути розмір цього твору, але хай це вас не лякає. Текст настільки затягує, що читач провалюється у роман, мов у </w:t>
      </w:r>
      <w:proofErr w:type="spellStart"/>
      <w:r w:rsidRPr="000E4B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безодню</w:t>
      </w:r>
      <w:r w:rsidR="0060527E" w:rsidRPr="000E4B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Роман</w:t>
      </w:r>
      <w:proofErr w:type="spellEnd"/>
      <w:r w:rsidR="0060527E" w:rsidRPr="000E4B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інтригує вже тим, що був написаний в австралійській в’язниці, де на той момент перебував його автор. </w:t>
      </w:r>
      <w:proofErr w:type="spellStart"/>
      <w:r w:rsidR="0060527E" w:rsidRPr="000E4B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Грегорі</w:t>
      </w:r>
      <w:proofErr w:type="spellEnd"/>
      <w:r w:rsidR="0060527E" w:rsidRPr="000E4B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Девід Робертс - колишній наркоман та грабіжник, фальшивомонетник та контрабандист - довгі роки відбував покарання спочатку в Німеччині, а потім в Австралії.</w:t>
      </w:r>
    </w:p>
    <w:p w:rsidR="0060527E" w:rsidRPr="000E4BC4" w:rsidRDefault="000E4BC4" w:rsidP="000E4BC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="0060527E" w:rsidRPr="000E4B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"</w:t>
      </w:r>
      <w:proofErr w:type="spellStart"/>
      <w:r w:rsidR="0060527E" w:rsidRPr="000E4B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Шантарам</w:t>
      </w:r>
      <w:proofErr w:type="spellEnd"/>
      <w:r w:rsidR="0060527E" w:rsidRPr="000E4B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" - це також сповідь про пошуки себе, щоправда, на відміну від Елізабет Гілберт, більш агресивні та шкідливі для оточуючих. І якщо про те, що описує пані Гілберт, у багатьох є хоч якесь уявлення, то світ </w:t>
      </w:r>
      <w:proofErr w:type="spellStart"/>
      <w:r w:rsidR="0060527E" w:rsidRPr="000E4B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Грегорі</w:t>
      </w:r>
      <w:proofErr w:type="spellEnd"/>
      <w:r w:rsidR="0060527E" w:rsidRPr="000E4B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Девіда Робертса настільки фантастичний, що виглядає як альтернативна реальність, про існування якої ви навіть не підозрювали.</w:t>
      </w:r>
    </w:p>
    <w:p w:rsidR="00383B58" w:rsidRDefault="000E4BC4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="0060527E" w:rsidRPr="000E4B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Деяких може відштовхнути розмір цього твору, але хай це вас не лякає. Текст настільки затягує, що читач провалюється у роман, мов у безодню. </w:t>
      </w:r>
    </w:p>
    <w:p w:rsidR="00383B58" w:rsidRDefault="00383B58" w:rsidP="00383B5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Можна прочитати на такому сайті:</w:t>
      </w:r>
    </w:p>
    <w:p w:rsidR="00383B58" w:rsidRDefault="0000595E" w:rsidP="00383B5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21" w:history="1">
        <w:r w:rsidR="00383B58" w:rsidRPr="00330E4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uk-UA"/>
          </w:rPr>
          <w:t>http://loveread.ws/view_global.php?id=7468</w:t>
        </w:r>
      </w:hyperlink>
    </w:p>
    <w:p w:rsidR="00383B58" w:rsidRDefault="0000595E" w:rsidP="00383B5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22" w:history="1">
        <w:r w:rsidR="00383B58" w:rsidRPr="00330E4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http://www.litlib.net/bk/14050/read</w:t>
        </w:r>
      </w:hyperlink>
    </w:p>
    <w:p w:rsidR="00383B58" w:rsidRDefault="00383B58" w:rsidP="00383B5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383B58" w:rsidRDefault="00383B58" w:rsidP="00383B5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383B58" w:rsidRDefault="00383B58" w:rsidP="00383B5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Можна прослухати на такому сайті:</w:t>
      </w:r>
    </w:p>
    <w:p w:rsidR="00383B58" w:rsidRDefault="0000595E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23" w:history="1">
        <w:r w:rsidR="00383B58" w:rsidRPr="00330E4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uk-UA"/>
          </w:rPr>
          <w:t>www.youtube.com/watch?v=SIu2LKnGP3I</w:t>
        </w:r>
      </w:hyperlink>
    </w:p>
    <w:p w:rsidR="0060527E" w:rsidRPr="003B4557" w:rsidRDefault="0060527E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3B45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Белімова</w:t>
      </w:r>
      <w:proofErr w:type="spellEnd"/>
      <w:r w:rsidR="003B45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Т. Трояндовий джем / Т. </w:t>
      </w:r>
      <w:proofErr w:type="spellStart"/>
      <w:r w:rsidR="003B45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Белімова</w:t>
      </w:r>
      <w:proofErr w:type="spellEnd"/>
      <w:r w:rsidR="003B45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. - </w:t>
      </w:r>
      <w:r w:rsidR="003B45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К. : </w:t>
      </w:r>
      <w:proofErr w:type="spellStart"/>
      <w:r w:rsidR="003B45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Брайт</w:t>
      </w:r>
      <w:proofErr w:type="spellEnd"/>
      <w:r w:rsidR="003B45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B45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Стар</w:t>
      </w:r>
      <w:proofErr w:type="spellEnd"/>
      <w:r w:rsidR="003B45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B45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Паблішинг</w:t>
      </w:r>
      <w:proofErr w:type="spellEnd"/>
      <w:r w:rsidR="003B45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B4557" w:rsidRPr="003B45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2015</w:t>
      </w:r>
      <w:r w:rsidR="003B45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.- 120 с.</w:t>
      </w:r>
    </w:p>
    <w:p w:rsidR="0060527E" w:rsidRPr="003B4557" w:rsidRDefault="00383B58" w:rsidP="003B455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B455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120650</wp:posOffset>
            </wp:positionV>
            <wp:extent cx="1123950" cy="1654810"/>
            <wp:effectExtent l="0" t="0" r="0" b="2540"/>
            <wp:wrapSquare wrapText="bothSides"/>
            <wp:docPr id="11" name="Рисунок 11" descr="http://espreso.tv/uploads/article/170176/images/im578x383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spreso.tv/uploads/article/170176/images/im578x383-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55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="0060527E" w:rsidRPr="003B455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Книжки з серії "Теплі історії" вже встигли стати бестселерами. Секрет такої популярності досить простий - український читач скучив за добрими, світлими оповідями. </w:t>
      </w:r>
    </w:p>
    <w:p w:rsidR="0060527E" w:rsidRPr="003B4557" w:rsidRDefault="003B4557" w:rsidP="003B455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="0060527E" w:rsidRPr="003B455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Започаткувала серію письменниця Надійка </w:t>
      </w:r>
      <w:proofErr w:type="spellStart"/>
      <w:r w:rsidR="0060527E" w:rsidRPr="003B455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Гербіш</w:t>
      </w:r>
      <w:proofErr w:type="spellEnd"/>
      <w:r w:rsidR="0060527E" w:rsidRPr="003B455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яка в своїх "Теплих історіях до кави" та "Теплих історіях до шоколаду" зворушливо розповіла зрозумілі історії про звичайних людей. Нова книжка "Теплих історій" - збірка новел Тетяни </w:t>
      </w:r>
      <w:proofErr w:type="spellStart"/>
      <w:r w:rsidR="0060527E" w:rsidRPr="003B455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Белімової</w:t>
      </w:r>
      <w:proofErr w:type="spellEnd"/>
      <w:r w:rsidR="0060527E" w:rsidRPr="003B455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"Трояндовий джем" - цілком відповідає принципам, яких дотримувались попередні автори серії. </w:t>
      </w:r>
    </w:p>
    <w:p w:rsidR="0060527E" w:rsidRDefault="003B4557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="0060527E" w:rsidRPr="003B455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Ця книжка вчить звертати увагу на мале, цінувати якісь нібито несуттєві, але важливі, моменти, що надають нашому життю неповторний смак. Вчить радіти, наприклад, тому, що вдалося розгадати секрет улюбленого бабусиного джему.</w:t>
      </w:r>
    </w:p>
    <w:p w:rsidR="00383B58" w:rsidRDefault="00383B58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383B58" w:rsidRPr="003B4557" w:rsidRDefault="00383B58" w:rsidP="0060527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sectPr w:rsidR="00383B58" w:rsidRPr="003B4557" w:rsidSect="003E11FD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27E"/>
    <w:rsid w:val="0000595E"/>
    <w:rsid w:val="000B4E5F"/>
    <w:rsid w:val="000E4BC4"/>
    <w:rsid w:val="001D1421"/>
    <w:rsid w:val="002033D3"/>
    <w:rsid w:val="00272F31"/>
    <w:rsid w:val="002C1352"/>
    <w:rsid w:val="002D495F"/>
    <w:rsid w:val="00383B58"/>
    <w:rsid w:val="003B4557"/>
    <w:rsid w:val="003E11FD"/>
    <w:rsid w:val="00543BF8"/>
    <w:rsid w:val="00601D6D"/>
    <w:rsid w:val="0060527E"/>
    <w:rsid w:val="00631F03"/>
    <w:rsid w:val="006A7021"/>
    <w:rsid w:val="00852927"/>
    <w:rsid w:val="008C4C60"/>
    <w:rsid w:val="00984A8F"/>
    <w:rsid w:val="009C51CF"/>
    <w:rsid w:val="00AB0AA0"/>
    <w:rsid w:val="00B1070C"/>
    <w:rsid w:val="00BE7423"/>
    <w:rsid w:val="00DA1CE7"/>
    <w:rsid w:val="00E35D1F"/>
    <w:rsid w:val="00F21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27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E11FD"/>
    <w:rPr>
      <w:i/>
      <w:iCs/>
    </w:rPr>
  </w:style>
  <w:style w:type="character" w:customStyle="1" w:styleId="apple-converted-space">
    <w:name w:val="apple-converted-space"/>
    <w:basedOn w:val="a0"/>
    <w:rsid w:val="00984A8F"/>
  </w:style>
  <w:style w:type="paragraph" w:styleId="a6">
    <w:name w:val="Normal (Web)"/>
    <w:basedOn w:val="a"/>
    <w:uiPriority w:val="99"/>
    <w:unhideWhenUsed/>
    <w:rsid w:val="006A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6A7021"/>
    <w:rPr>
      <w:b/>
      <w:bCs/>
    </w:rPr>
  </w:style>
  <w:style w:type="character" w:styleId="a8">
    <w:name w:val="Hyperlink"/>
    <w:basedOn w:val="a0"/>
    <w:uiPriority w:val="99"/>
    <w:unhideWhenUsed/>
    <w:rsid w:val="000B4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527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E11FD"/>
    <w:rPr>
      <w:i/>
      <w:iCs/>
    </w:rPr>
  </w:style>
  <w:style w:type="character" w:customStyle="1" w:styleId="apple-converted-space">
    <w:name w:val="apple-converted-space"/>
    <w:basedOn w:val="a0"/>
    <w:rsid w:val="00984A8F"/>
  </w:style>
  <w:style w:type="paragraph" w:styleId="a6">
    <w:name w:val="Normal (Web)"/>
    <w:basedOn w:val="a"/>
    <w:uiPriority w:val="99"/>
    <w:unhideWhenUsed/>
    <w:rsid w:val="006A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6A7021"/>
    <w:rPr>
      <w:b/>
      <w:bCs/>
    </w:rPr>
  </w:style>
  <w:style w:type="character" w:styleId="a8">
    <w:name w:val="Hyperlink"/>
    <w:basedOn w:val="a0"/>
    <w:uiPriority w:val="99"/>
    <w:unhideWhenUsed/>
    <w:rsid w:val="000B4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44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872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66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6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://www.audioknigi-online.com/yest_molitsya_lyubit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overead.ws/view_global.php?id=7468" TargetMode="External"/><Relationship Id="rId7" Type="http://schemas.openxmlformats.org/officeDocument/2006/relationships/hyperlink" Target="http://www.scribd.com/doc/81281052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loveread.ws/contents.php?id=316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youtube.com/watch?v=SIu2LKnGP3I" TargetMode="External"/><Relationship Id="rId10" Type="http://schemas.openxmlformats.org/officeDocument/2006/relationships/hyperlink" Target="http://www.e-reading.club/book.php?book=109082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book-online.com.ua/read.php?book=4407" TargetMode="External"/><Relationship Id="rId14" Type="http://schemas.openxmlformats.org/officeDocument/2006/relationships/hyperlink" Target="http://coollib.com/b/290805/read" TargetMode="External"/><Relationship Id="rId22" Type="http://schemas.openxmlformats.org/officeDocument/2006/relationships/hyperlink" Target="http://www.litlib.net/bk/14050/read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AA7D-0699-45A9-A60A-68A02AC4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Admin</cp:lastModifiedBy>
  <cp:revision>12</cp:revision>
  <dcterms:created xsi:type="dcterms:W3CDTF">2015-06-23T10:57:00Z</dcterms:created>
  <dcterms:modified xsi:type="dcterms:W3CDTF">2015-06-25T13:33:00Z</dcterms:modified>
</cp:coreProperties>
</file>